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00" w:lineRule="atLeast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>Дело № 5-</w:t>
      </w:r>
      <w:r>
        <w:rPr>
          <w:rFonts w:ascii="Times New Roman" w:eastAsia="Times New Roman" w:hAnsi="Times New Roman" w:cs="Times New Roman"/>
          <w:sz w:val="20"/>
          <w:szCs w:val="20"/>
        </w:rPr>
        <w:t>895</w:t>
      </w:r>
      <w:r>
        <w:rPr>
          <w:rFonts w:ascii="Times New Roman" w:eastAsia="Times New Roman" w:hAnsi="Times New Roman" w:cs="Times New Roman"/>
          <w:sz w:val="20"/>
          <w:szCs w:val="20"/>
        </w:rPr>
        <w:t>-2003/202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jc w:val="center"/>
      </w:pPr>
    </w:p>
    <w:p>
      <w:pPr>
        <w:spacing w:before="0" w:after="0"/>
        <w:ind w:left="20"/>
      </w:pPr>
      <w:r>
        <w:rPr>
          <w:rFonts w:ascii="Times New Roman" w:eastAsia="Times New Roman" w:hAnsi="Times New Roman" w:cs="Times New Roman"/>
        </w:rPr>
        <w:t>26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августа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город Нефтеюганск</w:t>
      </w:r>
    </w:p>
    <w:p>
      <w:pPr>
        <w:spacing w:before="0" w:after="0"/>
        <w:ind w:left="20"/>
      </w:pP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3 Нефтеюганского судебного района Ханты-Мансийского автономного округа - Ю</w:t>
      </w:r>
      <w:r>
        <w:rPr>
          <w:rFonts w:ascii="Times New Roman" w:eastAsia="Times New Roman" w:hAnsi="Times New Roman" w:cs="Times New Roman"/>
        </w:rPr>
        <w:t xml:space="preserve">гры </w:t>
      </w:r>
      <w:r>
        <w:rPr>
          <w:rFonts w:ascii="Times New Roman" w:eastAsia="Times New Roman" w:hAnsi="Times New Roman" w:cs="Times New Roman"/>
        </w:rPr>
        <w:t>Агзямова Р.В</w:t>
      </w:r>
      <w:r>
        <w:rPr>
          <w:rFonts w:ascii="Times New Roman" w:eastAsia="Times New Roman" w:hAnsi="Times New Roman" w:cs="Times New Roman"/>
        </w:rPr>
        <w:t>. (628309, ХМАО-</w:t>
      </w:r>
      <w:r>
        <w:rPr>
          <w:rFonts w:ascii="Times New Roman" w:eastAsia="Times New Roman" w:hAnsi="Times New Roman" w:cs="Times New Roman"/>
        </w:rPr>
        <w:t>Югра, г. Нефтеюганск, 1 мкр-н, дом 30), рассмотрев в открытом судебном заседании дело об административном правонарушении в отношении: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Костенко Натальи Анатольевны, </w:t>
      </w:r>
      <w:r>
        <w:rPr>
          <w:rStyle w:val="cat-ExternalSystemDefinedgrp-44rplc-7"/>
          <w:rFonts w:ascii="Times New Roman" w:eastAsia="Times New Roman" w:hAnsi="Times New Roman" w:cs="Times New Roman"/>
        </w:rPr>
        <w:t>...</w:t>
      </w:r>
      <w:r>
        <w:rPr>
          <w:rStyle w:val="cat-PassportDatagrp-32rplc-8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>, зарегистрированной</w:t>
      </w:r>
      <w:r>
        <w:rPr>
          <w:rFonts w:ascii="Times New Roman" w:eastAsia="Times New Roman" w:hAnsi="Times New Roman" w:cs="Times New Roman"/>
        </w:rPr>
        <w:t xml:space="preserve"> и проживающей по адресу: </w:t>
      </w:r>
      <w:r>
        <w:rPr>
          <w:rStyle w:val="cat-UserDefinedgrp-46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PassportDatagrp-33rplc-12"/>
          <w:rFonts w:ascii="Times New Roman" w:eastAsia="Times New Roman" w:hAnsi="Times New Roman" w:cs="Times New Roman"/>
        </w:rPr>
        <w:t>паспортные данные</w:t>
      </w:r>
      <w:r>
        <w:rPr>
          <w:rStyle w:val="cat-ExternalSystemDefinedgrp-43rplc-13"/>
          <w:rFonts w:ascii="Times New Roman" w:eastAsia="Times New Roman" w:hAnsi="Times New Roman" w:cs="Times New Roman"/>
        </w:rPr>
        <w:t>...</w:t>
      </w:r>
      <w:r>
        <w:rPr>
          <w:rStyle w:val="cat-ExternalSystemDefinedgrp-45rplc-14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>
      <w:pPr>
        <w:spacing w:before="0" w:after="0"/>
        <w:ind w:left="20" w:right="20" w:firstLine="560"/>
        <w:jc w:val="both"/>
      </w:pPr>
    </w:p>
    <w:p>
      <w:pPr>
        <w:spacing w:before="0" w:after="0"/>
        <w:ind w:left="4280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left="4280"/>
      </w:pP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Костенко Н.А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21.12.2024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проживающ</w:t>
      </w:r>
      <w:r>
        <w:rPr>
          <w:rFonts w:ascii="Times New Roman" w:eastAsia="Times New Roman" w:hAnsi="Times New Roman" w:cs="Times New Roman"/>
        </w:rPr>
        <w:t>ая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Style w:val="cat-UserDefinedgrp-46rplc-1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 не уплатил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в срок, предусмотренный ст. 32.2 Кодекса Российской Федерации об административных правонарушениях, а именно по </w:t>
      </w:r>
      <w:r>
        <w:rPr>
          <w:rFonts w:ascii="Times New Roman" w:eastAsia="Times New Roman" w:hAnsi="Times New Roman" w:cs="Times New Roman"/>
        </w:rPr>
        <w:t>20.12.2024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административный штраф в сумме </w:t>
      </w:r>
      <w:r>
        <w:rPr>
          <w:rFonts w:ascii="Times New Roman" w:eastAsia="Times New Roman" w:hAnsi="Times New Roman" w:cs="Times New Roman"/>
        </w:rPr>
        <w:t>500</w:t>
      </w:r>
      <w:r>
        <w:rPr>
          <w:rFonts w:ascii="Times New Roman" w:eastAsia="Times New Roman" w:hAnsi="Times New Roman" w:cs="Times New Roman"/>
        </w:rPr>
        <w:t xml:space="preserve"> рублей, назначенный постановлением по делу об административном правонарушении (составлено по фотовидеосъемке) № (УИН) </w:t>
      </w:r>
      <w:r>
        <w:rPr>
          <w:rStyle w:val="cat-UserDefinedgrp-47rplc-22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09.10.2024</w:t>
      </w:r>
      <w:r>
        <w:rPr>
          <w:rFonts w:ascii="Times New Roman" w:eastAsia="Times New Roman" w:hAnsi="Times New Roman" w:cs="Times New Roman"/>
        </w:rPr>
        <w:t xml:space="preserve"> за совершение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ст. 12.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правонарушениях, вступившим в законную силу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21.10.2024</w:t>
      </w:r>
      <w:r>
        <w:rPr>
          <w:rFonts w:ascii="Times New Roman" w:eastAsia="Times New Roman" w:hAnsi="Times New Roman" w:cs="Times New Roman"/>
        </w:rPr>
        <w:t xml:space="preserve">, направленного </w:t>
      </w:r>
      <w:r>
        <w:rPr>
          <w:rFonts w:ascii="Times New Roman" w:eastAsia="Times New Roman" w:hAnsi="Times New Roman" w:cs="Times New Roman"/>
        </w:rPr>
        <w:t>ей</w:t>
      </w:r>
      <w:r>
        <w:rPr>
          <w:rFonts w:ascii="Times New Roman" w:eastAsia="Times New Roman" w:hAnsi="Times New Roman" w:cs="Times New Roman"/>
        </w:rPr>
        <w:t xml:space="preserve"> по почте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Костенко Н.А</w:t>
      </w:r>
      <w:r>
        <w:rPr>
          <w:rFonts w:ascii="Times New Roman" w:eastAsia="Times New Roman" w:hAnsi="Times New Roman" w:cs="Times New Roman"/>
        </w:rPr>
        <w:t>., извещенн</w:t>
      </w:r>
      <w:r>
        <w:rPr>
          <w:rFonts w:ascii="Times New Roman" w:eastAsia="Times New Roman" w:hAnsi="Times New Roman" w:cs="Times New Roman"/>
        </w:rPr>
        <w:t>ая</w:t>
      </w:r>
      <w:r>
        <w:rPr>
          <w:rFonts w:ascii="Times New Roman" w:eastAsia="Times New Roman" w:hAnsi="Times New Roman" w:cs="Times New Roman"/>
        </w:rPr>
        <w:t xml:space="preserve"> надлежащим образом о времени и месте рассмотрения административного материала, не явил</w:t>
      </w:r>
      <w:r>
        <w:rPr>
          <w:rFonts w:ascii="Times New Roman" w:eastAsia="Times New Roman" w:hAnsi="Times New Roman" w:cs="Times New Roman"/>
        </w:rPr>
        <w:t>ась</w:t>
      </w:r>
      <w:r>
        <w:rPr>
          <w:rFonts w:ascii="Times New Roman" w:eastAsia="Times New Roman" w:hAnsi="Times New Roman" w:cs="Times New Roman"/>
        </w:rPr>
        <w:t>, ходатайств об отложении дела от не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 не поступало.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При таких обстоятельствах, в соответствии с требованиями ч. 2 ст. 25.1 КоАП РФ, а также исходя из положений п.6 постановления Пленума ВС РФ от 24.03.2005 № 5 «О некоторых вопросах, возникающих у судов при применении КоАП РФ» и п. 14 постановления Пленума ВС РФ от 27.12.2007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</w:rPr>
        <w:t>Костенко Н.А</w:t>
      </w:r>
      <w:r>
        <w:rPr>
          <w:rFonts w:ascii="Times New Roman" w:eastAsia="Times New Roman" w:hAnsi="Times New Roman" w:cs="Times New Roman"/>
        </w:rPr>
        <w:t xml:space="preserve">. в </w:t>
      </w:r>
      <w:r>
        <w:rPr>
          <w:rFonts w:ascii="Times New Roman" w:eastAsia="Times New Roman" w:hAnsi="Times New Roman" w:cs="Times New Roman"/>
        </w:rPr>
        <w:t>ее</w:t>
      </w:r>
      <w:r>
        <w:rPr>
          <w:rFonts w:ascii="Times New Roman" w:eastAsia="Times New Roman" w:hAnsi="Times New Roman" w:cs="Times New Roman"/>
        </w:rPr>
        <w:t xml:space="preserve"> отсутствие.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исследовав материалы административного дела, считает, что вина </w:t>
      </w:r>
      <w:r>
        <w:rPr>
          <w:rFonts w:ascii="Times New Roman" w:eastAsia="Times New Roman" w:hAnsi="Times New Roman" w:cs="Times New Roman"/>
        </w:rPr>
        <w:t>Костенко Н.А</w:t>
      </w:r>
      <w:r>
        <w:rPr>
          <w:rFonts w:ascii="Times New Roman" w:eastAsia="Times New Roman" w:hAnsi="Times New Roman" w:cs="Times New Roman"/>
        </w:rPr>
        <w:t>. в совершении правонарушения полностью доказана и подтверждается следующими доказательствами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Style w:val="cat-UserDefinedgrp-48rplc-3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18.07.2025</w:t>
      </w:r>
      <w:r>
        <w:rPr>
          <w:rFonts w:ascii="Times New Roman" w:eastAsia="Times New Roman" w:hAnsi="Times New Roman" w:cs="Times New Roman"/>
        </w:rPr>
        <w:t xml:space="preserve">, согласно которому </w:t>
      </w:r>
      <w:r>
        <w:rPr>
          <w:rFonts w:ascii="Times New Roman" w:eastAsia="Times New Roman" w:hAnsi="Times New Roman" w:cs="Times New Roman"/>
        </w:rPr>
        <w:t>Костенко Н.А</w:t>
      </w:r>
      <w:r>
        <w:rPr>
          <w:rFonts w:ascii="Times New Roman" w:eastAsia="Times New Roman" w:hAnsi="Times New Roman" w:cs="Times New Roman"/>
        </w:rPr>
        <w:t>. в установленный срок не уплатил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штраф;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копией постановления по делу об административном правонарушении № (УИН) </w:t>
      </w:r>
      <w:r>
        <w:rPr>
          <w:rStyle w:val="cat-UserDefinedgrp-47rplc-33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от 09.10.2024</w:t>
      </w:r>
      <w:r>
        <w:rPr>
          <w:rFonts w:ascii="Times New Roman" w:eastAsia="Times New Roman" w:hAnsi="Times New Roman" w:cs="Times New Roman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</w:rPr>
        <w:t>Костенко Н.А</w:t>
      </w:r>
      <w:r>
        <w:rPr>
          <w:rFonts w:ascii="Times New Roman" w:eastAsia="Times New Roman" w:hAnsi="Times New Roman" w:cs="Times New Roman"/>
        </w:rPr>
        <w:t>. был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подвергнут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административному наказанию за совершение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ст. 12.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 КоАП РФ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>500</w:t>
      </w:r>
      <w:r>
        <w:rPr>
          <w:rFonts w:ascii="Times New Roman" w:eastAsia="Times New Roman" w:hAnsi="Times New Roman" w:cs="Times New Roman"/>
        </w:rPr>
        <w:t xml:space="preserve"> рублей, постановление вступило в законную силу </w:t>
      </w:r>
      <w:r>
        <w:rPr>
          <w:rFonts w:ascii="Times New Roman" w:eastAsia="Times New Roman" w:hAnsi="Times New Roman" w:cs="Times New Roman"/>
        </w:rPr>
        <w:t>21.10.2024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отчетом об отслеживании отправления с почтовым идентификатором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карточкой учета транспортного средства;</w:t>
      </w:r>
    </w:p>
    <w:p>
      <w:pPr>
        <w:spacing w:before="0" w:after="0"/>
        <w:ind w:right="20" w:firstLine="580"/>
        <w:jc w:val="both"/>
      </w:pPr>
      <w:r>
        <w:rPr>
          <w:rFonts w:ascii="Times New Roman" w:eastAsia="Times New Roman" w:hAnsi="Times New Roman" w:cs="Times New Roman"/>
        </w:rPr>
        <w:t>- извещением о времени и месте составления протокола об административном правонарушении</w:t>
      </w:r>
      <w:r>
        <w:rPr>
          <w:rFonts w:ascii="Times New Roman" w:eastAsia="Times New Roman" w:hAnsi="Times New Roman" w:cs="Times New Roman"/>
        </w:rPr>
        <w:t>, отчетом об отслеживании отправления с почтовым идентификатором;</w:t>
      </w:r>
    </w:p>
    <w:p>
      <w:pPr>
        <w:tabs>
          <w:tab w:val="left" w:pos="567"/>
        </w:tabs>
        <w:spacing w:before="0" w:after="0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- информацией ГИС ГМП об оплате штрафа </w:t>
      </w:r>
      <w:r>
        <w:rPr>
          <w:rFonts w:ascii="Times New Roman" w:eastAsia="Times New Roman" w:hAnsi="Times New Roman" w:cs="Times New Roman"/>
        </w:rPr>
        <w:t>03.03.2025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 исполнительному производству</w:t>
      </w:r>
      <w:r>
        <w:rPr>
          <w:rFonts w:ascii="Times New Roman" w:eastAsia="Times New Roman" w:hAnsi="Times New Roman" w:cs="Times New Roman"/>
        </w:rPr>
        <w:t>;</w:t>
      </w:r>
    </w:p>
    <w:p>
      <w:pPr>
        <w:tabs>
          <w:tab w:val="left" w:pos="567"/>
        </w:tabs>
        <w:spacing w:before="0" w:after="0"/>
        <w:ind w:left="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сопроводительным письмом о направлении копии протокола об административном правонарушении </w:t>
      </w:r>
      <w:r>
        <w:rPr>
          <w:rFonts w:ascii="Times New Roman" w:eastAsia="Times New Roman" w:hAnsi="Times New Roman" w:cs="Times New Roman"/>
        </w:rPr>
        <w:t>Костенко Н.А</w:t>
      </w:r>
      <w:r>
        <w:rPr>
          <w:rFonts w:ascii="Times New Roman" w:eastAsia="Times New Roman" w:hAnsi="Times New Roman" w:cs="Times New Roman"/>
        </w:rPr>
        <w:t xml:space="preserve">., </w:t>
      </w:r>
      <w:r>
        <w:rPr>
          <w:rFonts w:ascii="Times New Roman" w:eastAsia="Times New Roman" w:hAnsi="Times New Roman" w:cs="Times New Roman"/>
        </w:rPr>
        <w:t>списком внутренних почтовых отправлений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</w:t>
      </w:r>
      <w:r>
        <w:rPr>
          <w:rFonts w:ascii="Times New Roman" w:eastAsia="Times New Roman" w:hAnsi="Times New Roman" w:cs="Times New Roman"/>
        </w:rPr>
        <w:t>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 учетом требований ст. 32.2 КоАП РФ, последним днем оплаты штрафа </w:t>
      </w:r>
      <w:r>
        <w:rPr>
          <w:rFonts w:ascii="Times New Roman" w:eastAsia="Times New Roman" w:hAnsi="Times New Roman" w:cs="Times New Roman"/>
        </w:rPr>
        <w:t>Костенко Н.А</w:t>
      </w:r>
      <w:r>
        <w:rPr>
          <w:rFonts w:ascii="Times New Roman" w:eastAsia="Times New Roman" w:hAnsi="Times New Roman" w:cs="Times New Roman"/>
        </w:rPr>
        <w:t xml:space="preserve">. являлось </w:t>
      </w:r>
      <w:r>
        <w:rPr>
          <w:rFonts w:ascii="Times New Roman" w:eastAsia="Times New Roman" w:hAnsi="Times New Roman" w:cs="Times New Roman"/>
        </w:rPr>
        <w:t>20.12.2024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Взыскание штрафа </w:t>
      </w:r>
      <w:r>
        <w:rPr>
          <w:rFonts w:ascii="Times New Roman" w:eastAsia="Times New Roman" w:hAnsi="Times New Roman" w:cs="Times New Roman"/>
        </w:rPr>
        <w:t>03.03.2025</w:t>
      </w:r>
      <w:r>
        <w:rPr>
          <w:rFonts w:ascii="Times New Roman" w:eastAsia="Times New Roman" w:hAnsi="Times New Roman" w:cs="Times New Roman"/>
        </w:rPr>
        <w:t xml:space="preserve"> после установленного срока не исключает наличие в действиях </w:t>
      </w:r>
      <w:r>
        <w:rPr>
          <w:rFonts w:ascii="Times New Roman" w:eastAsia="Times New Roman" w:hAnsi="Times New Roman" w:cs="Times New Roman"/>
        </w:rPr>
        <w:t>Костенко Н.А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состава административного правонарушения по ч. 1 ст. 20.25 КоАП РФ и </w:t>
      </w:r>
      <w:r>
        <w:rPr>
          <w:rFonts w:ascii="Times New Roman" w:eastAsia="Times New Roman" w:hAnsi="Times New Roman" w:cs="Times New Roman"/>
        </w:rPr>
        <w:t>ее</w:t>
      </w:r>
      <w:r>
        <w:rPr>
          <w:rFonts w:ascii="Times New Roman" w:eastAsia="Times New Roman" w:hAnsi="Times New Roman" w:cs="Times New Roman"/>
        </w:rPr>
        <w:t xml:space="preserve"> вину.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Костенко Н.А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мировой </w:t>
      </w:r>
      <w:r>
        <w:rPr>
          <w:rFonts w:ascii="Times New Roman" w:eastAsia="Times New Roman" w:hAnsi="Times New Roman" w:cs="Times New Roman"/>
        </w:rPr>
        <w:t>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</w:rPr>
        <w:t>Костенко Н.А</w:t>
      </w:r>
      <w:r>
        <w:rPr>
          <w:rFonts w:ascii="Times New Roman" w:eastAsia="Times New Roman" w:hAnsi="Times New Roman" w:cs="Times New Roman"/>
        </w:rPr>
        <w:t xml:space="preserve">., </w:t>
      </w:r>
      <w:r>
        <w:rPr>
          <w:rFonts w:ascii="Times New Roman" w:eastAsia="Times New Roman" w:hAnsi="Times New Roman" w:cs="Times New Roman"/>
        </w:rPr>
        <w:t>ее</w:t>
      </w:r>
      <w:r>
        <w:rPr>
          <w:rFonts w:ascii="Times New Roman" w:eastAsia="Times New Roman" w:hAnsi="Times New Roman" w:cs="Times New Roman"/>
        </w:rPr>
        <w:t xml:space="preserve"> имущественное положение.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правонарушениях, судья не усматривает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На основании изложенного и руководствуясь ст.ст. 23.1, 29.9, 29.10, 32.2 Кодекса Российской Федерации об а</w:t>
      </w:r>
      <w:r>
        <w:rPr>
          <w:rFonts w:ascii="Times New Roman" w:eastAsia="Times New Roman" w:hAnsi="Times New Roman" w:cs="Times New Roman"/>
        </w:rPr>
        <w:t>дминистративных правонарушениях</w:t>
      </w:r>
      <w:r>
        <w:rPr>
          <w:rFonts w:ascii="Times New Roman" w:eastAsia="Times New Roman" w:hAnsi="Times New Roman" w:cs="Times New Roman"/>
        </w:rPr>
        <w:t>, мировой судья</w:t>
      </w:r>
    </w:p>
    <w:p>
      <w:pPr>
        <w:spacing w:before="0" w:after="0"/>
        <w:ind w:left="20" w:right="20" w:firstLine="560"/>
        <w:jc w:val="both"/>
      </w:pPr>
    </w:p>
    <w:p>
      <w:pPr>
        <w:spacing w:before="0" w:after="0"/>
        <w:ind w:left="4160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left="4160"/>
      </w:pP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Костенко Наталь</w:t>
      </w:r>
      <w:r>
        <w:rPr>
          <w:rFonts w:ascii="Times New Roman" w:eastAsia="Times New Roman" w:hAnsi="Times New Roman" w:cs="Times New Roman"/>
        </w:rPr>
        <w:t>ю</w:t>
      </w:r>
      <w:r>
        <w:rPr>
          <w:rFonts w:ascii="Times New Roman" w:eastAsia="Times New Roman" w:hAnsi="Times New Roman" w:cs="Times New Roman"/>
        </w:rPr>
        <w:t xml:space="preserve"> Анатольевн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признать виновн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</w:t>
      </w:r>
      <w:r>
        <w:rPr>
          <w:rFonts w:ascii="Times New Roman" w:eastAsia="Times New Roman" w:hAnsi="Times New Roman" w:cs="Times New Roman"/>
        </w:rPr>
        <w:t>ей</w:t>
      </w:r>
      <w:r>
        <w:rPr>
          <w:rFonts w:ascii="Times New Roman" w:eastAsia="Times New Roman" w:hAnsi="Times New Roman" w:cs="Times New Roman"/>
        </w:rPr>
        <w:t xml:space="preserve">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000 (</w:t>
      </w:r>
      <w:r>
        <w:rPr>
          <w:rFonts w:ascii="Times New Roman" w:eastAsia="Times New Roman" w:hAnsi="Times New Roman" w:cs="Times New Roman"/>
        </w:rPr>
        <w:t>одна</w:t>
      </w:r>
      <w:r>
        <w:rPr>
          <w:rFonts w:ascii="Times New Roman" w:eastAsia="Times New Roman" w:hAnsi="Times New Roman" w:cs="Times New Roman"/>
        </w:rPr>
        <w:t xml:space="preserve"> тысяч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) рублей.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Штраф подлежит уплате на счет: 03100643000000018700, Получатель платежа: УФК по ХМАО-Югре (Департамент административного обеспечения ХМАО-Югры, л/с 04872D08080), ИНН: 8601056281, КПП: 860101001, наименование банка: РКЦ ХАНТЫ-МАНСИЙСК//УФК по ХМАО-Югре г. Ханты-Мансийск//УФК по ХМАО-Югре, БИК: 007162163, Кор.сч. 40102810245370000007, КБК 72011601203019000140, ОКТМО: 71874000, УИН </w:t>
      </w:r>
      <w:r>
        <w:rPr>
          <w:rFonts w:ascii="Times New Roman" w:eastAsia="Times New Roman" w:hAnsi="Times New Roman" w:cs="Times New Roman"/>
        </w:rPr>
        <w:t>0412365400395008952520150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Разъяснить, что за неуплату административного штрафа в установленный срок предусмотрена административная ответственность в соответствии со ст. 20.25 Кодекса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  <w:sectPr>
          <w:pgMar w:header="708" w:footer="708"/>
          <w:cols w:space="708"/>
        </w:sectPr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Нефтеюганский районный суд ХМАО-Югры в течение десяти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</w:pPr>
    </w:p>
    <w:p>
      <w:pPr>
        <w:rPr>
          <w:sz w:val="24"/>
          <w:szCs w:val="24"/>
        </w:rPr>
        <w:sectPr>
          <w:type w:val="continuous"/>
          <w:pgMar w:header="708" w:footer="708"/>
          <w:cols w:space="708"/>
        </w:sectPr>
      </w:pPr>
      <w:r>
        <w:rPr>
          <w:sz w:val="2"/>
          <w:szCs w:val="2"/>
        </w:rPr>
        <w:br w:type="textWrapping" w:clear="all"/>
      </w:r>
    </w:p>
    <w:p>
      <w:pPr>
        <w:tabs>
          <w:tab w:val="left" w:pos="4711"/>
          <w:tab w:val="left" w:pos="6660"/>
        </w:tabs>
        <w:spacing w:before="0" w:after="0"/>
        <w:ind w:left="18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>
      <w:pPr>
        <w:tabs>
          <w:tab w:val="left" w:pos="6641"/>
        </w:tabs>
        <w:spacing w:before="0" w:after="0"/>
        <w:ind w:left="186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Р.В. Агзямова</w:t>
      </w:r>
    </w:p>
    <w:p>
      <w:pPr>
        <w:spacing w:before="0" w:after="0"/>
        <w:ind w:left="1860"/>
        <w:rPr>
          <w:sz w:val="25"/>
          <w:szCs w:val="25"/>
        </w:rPr>
      </w:pPr>
    </w:p>
    <w:p>
      <w:pPr>
        <w:spacing w:before="0" w:after="0" w:line="278" w:lineRule="atLeast"/>
        <w:ind w:left="20" w:right="460"/>
        <w:jc w:val="both"/>
      </w:pPr>
    </w:p>
    <w:tbl>
      <w:tblPr>
        <w:tblW w:w="1626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949"/>
        <w:gridCol w:w="5660"/>
        <w:gridCol w:w="5660"/>
      </w:tblGrid>
      <w:tr>
        <w:tblPrEx>
          <w:tblW w:w="1626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2"/>
        </w:trPr>
        <w:tc>
          <w:tcPr>
            <w:tcW w:w="492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4" w:history="1"/>
          </w:p>
          <w:p>
            <w:pPr>
              <w:tabs>
                <w:tab w:val="left" w:pos="3300"/>
              </w:tabs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  <w:tab/>
            </w:r>
          </w:p>
        </w:tc>
        <w:tc>
          <w:tcPr>
            <w:tcW w:w="567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</w:tr>
    </w:tbl>
    <w:p>
      <w:pPr>
        <w:spacing w:before="0" w:after="0"/>
        <w:ind w:left="284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/>
        <w:jc w:val="both"/>
        <w:rPr>
          <w:sz w:val="28"/>
          <w:szCs w:val="28"/>
        </w:rPr>
      </w:pPr>
    </w:p>
    <w:sectPr>
      <w:type w:val="continuous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ExternalSystemDefinedgrp-44rplc-7">
    <w:name w:val="cat-ExternalSystemDefined grp-44 rplc-7"/>
    <w:basedOn w:val="DefaultParagraphFont"/>
  </w:style>
  <w:style w:type="character" w:customStyle="1" w:styleId="cat-PassportDatagrp-32rplc-8">
    <w:name w:val="cat-PassportData grp-32 rplc-8"/>
    <w:basedOn w:val="DefaultParagraphFont"/>
  </w:style>
  <w:style w:type="character" w:customStyle="1" w:styleId="cat-UserDefinedgrp-46rplc-9">
    <w:name w:val="cat-UserDefined grp-46 rplc-9"/>
    <w:basedOn w:val="DefaultParagraphFont"/>
  </w:style>
  <w:style w:type="character" w:customStyle="1" w:styleId="cat-PassportDatagrp-33rplc-12">
    <w:name w:val="cat-PassportData grp-33 rplc-12"/>
    <w:basedOn w:val="DefaultParagraphFont"/>
  </w:style>
  <w:style w:type="character" w:customStyle="1" w:styleId="cat-ExternalSystemDefinedgrp-43rplc-13">
    <w:name w:val="cat-ExternalSystemDefined grp-43 rplc-13"/>
    <w:basedOn w:val="DefaultParagraphFont"/>
  </w:style>
  <w:style w:type="character" w:customStyle="1" w:styleId="cat-ExternalSystemDefinedgrp-45rplc-14">
    <w:name w:val="cat-ExternalSystemDefined grp-45 rplc-14"/>
    <w:basedOn w:val="DefaultParagraphFont"/>
  </w:style>
  <w:style w:type="character" w:customStyle="1" w:styleId="cat-UserDefinedgrp-46rplc-17">
    <w:name w:val="cat-UserDefined grp-46 rplc-17"/>
    <w:basedOn w:val="DefaultParagraphFont"/>
  </w:style>
  <w:style w:type="character" w:customStyle="1" w:styleId="cat-UserDefinedgrp-47rplc-22">
    <w:name w:val="cat-UserDefined grp-47 rplc-22"/>
    <w:basedOn w:val="DefaultParagraphFont"/>
  </w:style>
  <w:style w:type="character" w:customStyle="1" w:styleId="cat-UserDefinedgrp-48rplc-30">
    <w:name w:val="cat-UserDefined grp-48 rplc-30"/>
    <w:basedOn w:val="DefaultParagraphFont"/>
  </w:style>
  <w:style w:type="character" w:customStyle="1" w:styleId="cat-UserDefinedgrp-47rplc-33">
    <w:name w:val="cat-UserDefined grp-47 rplc-33"/>
    <w:basedOn w:val="DefaultParagraphFont"/>
  </w:style>
  <w:style w:type="character" w:customStyle="1" w:styleId="cat-UserDefinedgrp-49rplc-53">
    <w:name w:val="cat-UserDefined grp-49 rplc-53"/>
    <w:basedOn w:val="DefaultParagraphFont"/>
  </w:style>
  <w:style w:type="character" w:customStyle="1" w:styleId="cat-UserDefinedgrp-50rplc-56">
    <w:name w:val="cat-UserDefined grp-50 rplc-5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mirsud86.ru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